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A9" w:rsidRPr="0092721C" w:rsidRDefault="0092721C" w:rsidP="0092721C">
      <w:pPr>
        <w:spacing w:line="240" w:lineRule="auto"/>
        <w:outlineLvl w:val="0"/>
        <w:rPr>
          <w:rFonts w:asciiTheme="minorHAnsi" w:hAnsiTheme="minorHAnsi" w:cstheme="minorHAnsi"/>
          <w:sz w:val="21"/>
          <w:szCs w:val="21"/>
        </w:rPr>
      </w:pPr>
      <w:r>
        <w:rPr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1C" w:rsidRPr="007E0AEE" w:rsidRDefault="0092721C" w:rsidP="0092721C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7E0AEE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92721C" w:rsidRPr="007E0AEE" w:rsidRDefault="0092721C" w:rsidP="0092721C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7E0AEE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7E0AEE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>
        <w:rPr>
          <w:rFonts w:asciiTheme="minorHAnsi" w:hAnsiTheme="minorHAnsi" w:cstheme="minorHAnsi"/>
          <w:b/>
          <w:color w:val="009999"/>
          <w:sz w:val="22"/>
          <w:szCs w:val="22"/>
        </w:rPr>
        <w:t>el Alfarero</w:t>
      </w:r>
    </w:p>
    <w:p w:rsidR="0092721C" w:rsidRPr="0092721C" w:rsidRDefault="0092721C" w:rsidP="0092721C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2721C">
        <w:rPr>
          <w:rFonts w:asciiTheme="minorHAnsi" w:hAnsiTheme="minorHAnsi" w:cstheme="minorHAnsi"/>
          <w:b/>
          <w:sz w:val="22"/>
          <w:szCs w:val="22"/>
        </w:rPr>
        <w:t>Definición:</w:t>
      </w:r>
      <w:r w:rsidRPr="0092721C">
        <w:rPr>
          <w:rFonts w:asciiTheme="minorHAnsi" w:hAnsiTheme="minorHAnsi" w:cstheme="minorHAnsi"/>
          <w:sz w:val="22"/>
          <w:szCs w:val="22"/>
        </w:rPr>
        <w:t xml:space="preserve"> El Creador que tiene autoridad sobre su creación; el que moldea y da forma.</w:t>
      </w:r>
    </w:p>
    <w:p w:rsidR="0092721C" w:rsidRPr="0092721C" w:rsidRDefault="0092721C" w:rsidP="0092721C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92721C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92721C">
        <w:rPr>
          <w:rFonts w:asciiTheme="minorHAnsi" w:hAnsiTheme="minorHAnsi" w:cstheme="minorHAnsi"/>
          <w:bCs/>
          <w:sz w:val="22"/>
          <w:szCs w:val="22"/>
          <w:lang w:val="es-ES"/>
        </w:rPr>
        <w:t>Salmos 100:3; Isaías 45:5-9; Isaías 64:8; Romanos 9:20-26; 2 Corintios 4:6-7</w:t>
      </w:r>
    </w:p>
    <w:p w:rsidR="0092721C" w:rsidRPr="007E0AEE" w:rsidRDefault="0092721C" w:rsidP="0092721C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E0AEE">
        <w:rPr>
          <w:rFonts w:asciiTheme="minorHAnsi" w:hAnsiTheme="minorHAnsi" w:cstheme="minorHAnsi"/>
          <w:sz w:val="21"/>
          <w:szCs w:val="21"/>
        </w:rPr>
        <w:t>.</w:t>
      </w:r>
    </w:p>
    <w:p w:rsidR="0092721C" w:rsidRPr="007E0AEE" w:rsidRDefault="0092721C" w:rsidP="0092721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E0AEE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7E0AEE">
        <w:rPr>
          <w:rFonts w:asciiTheme="minorHAnsi" w:hAnsiTheme="minorHAnsi" w:cstheme="minorHAnsi"/>
          <w:i/>
          <w:lang w:val="es-ES"/>
        </w:rPr>
        <w:br/>
      </w:r>
      <w:r w:rsidRPr="007E0AEE">
        <w:rPr>
          <w:rFonts w:asciiTheme="minorHAnsi" w:hAnsiTheme="minorHAnsi" w:cstheme="minorHAnsi"/>
          <w:lang w:val="es-ES"/>
        </w:rPr>
        <w:t>1 Juan 1:9 (LBLA)</w:t>
      </w:r>
    </w:p>
    <w:p w:rsidR="0092721C" w:rsidRPr="007E0AEE" w:rsidRDefault="0092721C" w:rsidP="0092721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92721C" w:rsidRPr="007E0AEE" w:rsidRDefault="0092721C" w:rsidP="0092721C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E0AEE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E0AEE">
        <w:rPr>
          <w:rFonts w:asciiTheme="minorHAnsi" w:hAnsiTheme="minorHAnsi" w:cstheme="minorHAnsi"/>
          <w:sz w:val="21"/>
          <w:szCs w:val="21"/>
        </w:rPr>
        <w:t xml:space="preserve">. </w:t>
      </w:r>
      <w:r w:rsidRPr="007E0AEE">
        <w:rPr>
          <w:rFonts w:asciiTheme="minorHAnsi" w:hAnsiTheme="minorHAnsi" w:cstheme="minorHAnsi"/>
          <w:sz w:val="21"/>
          <w:szCs w:val="21"/>
        </w:rPr>
        <w:br/>
      </w:r>
      <w:r w:rsidRPr="007E0AEE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E0AEE">
        <w:rPr>
          <w:rFonts w:asciiTheme="minorHAnsi" w:hAnsiTheme="minorHAnsi" w:cstheme="minorHAnsi"/>
        </w:rPr>
        <w:t>1 Tesalonicenses 5:18 (LBLA)</w:t>
      </w:r>
    </w:p>
    <w:p w:rsidR="0092721C" w:rsidRPr="007E0AEE" w:rsidRDefault="0092721C" w:rsidP="0092721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92721C" w:rsidRPr="007E0AEE" w:rsidRDefault="0092721C" w:rsidP="0092721C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E0AEE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E0AEE">
        <w:rPr>
          <w:rFonts w:asciiTheme="minorHAnsi" w:eastAsia="Arial Unicode MS" w:hAnsiTheme="minorHAnsi" w:cstheme="minorHAnsi"/>
        </w:rPr>
        <w:t>—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7E0AEE">
        <w:rPr>
          <w:rFonts w:asciiTheme="minorHAnsi" w:hAnsiTheme="minorHAnsi" w:cstheme="minorHAnsi"/>
          <w:i/>
        </w:rPr>
        <w:t>.</w:t>
      </w:r>
    </w:p>
    <w:p w:rsidR="0092721C" w:rsidRPr="007E0AEE" w:rsidRDefault="0092721C" w:rsidP="0092721C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92721C" w:rsidRPr="007E0AEE" w:rsidRDefault="0092721C" w:rsidP="009272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7E0AEE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92721C" w:rsidRPr="0092721C" w:rsidRDefault="0092721C" w:rsidP="0092721C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92721C">
        <w:rPr>
          <w:rFonts w:asciiTheme="minorHAnsi" w:hAnsiTheme="minorHAnsi" w:cstheme="minorHAnsi"/>
          <w:b/>
          <w:sz w:val="22"/>
          <w:szCs w:val="22"/>
        </w:rPr>
        <w:t xml:space="preserve">Versículo: </w:t>
      </w:r>
      <w:r w:rsidRPr="0092721C">
        <w:rPr>
          <w:rFonts w:asciiTheme="minorHAnsi" w:hAnsiTheme="minorHAnsi" w:cstheme="minorHAnsi"/>
          <w:i/>
        </w:rPr>
        <w:t xml:space="preserve">Que ______ confíe en el Señor con todo su corazón y no se apoye en su </w:t>
      </w:r>
      <w:proofErr w:type="gramStart"/>
      <w:r w:rsidRPr="0092721C">
        <w:rPr>
          <w:rFonts w:asciiTheme="minorHAnsi" w:hAnsiTheme="minorHAnsi" w:cstheme="minorHAnsi"/>
          <w:i/>
        </w:rPr>
        <w:t>propia  prudencia</w:t>
      </w:r>
      <w:proofErr w:type="gramEnd"/>
      <w:r w:rsidRPr="0092721C">
        <w:rPr>
          <w:rFonts w:asciiTheme="minorHAnsi" w:hAnsiTheme="minorHAnsi" w:cstheme="minorHAnsi"/>
          <w:i/>
        </w:rPr>
        <w:t xml:space="preserve">. Que ______ reconozca a Dios en todos sus caminos. </w:t>
      </w:r>
      <w:r w:rsidRPr="0092721C">
        <w:rPr>
          <w:rFonts w:asciiTheme="minorHAnsi" w:hAnsiTheme="minorHAnsi" w:cstheme="minorHAnsi"/>
        </w:rPr>
        <w:t>(De Proverbios 3:5-6 RVR)</w:t>
      </w:r>
    </w:p>
    <w:p w:rsidR="0092721C" w:rsidRPr="007E0AEE" w:rsidRDefault="0092721C" w:rsidP="0092721C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92721C" w:rsidRPr="007E0AEE" w:rsidRDefault="0092721C" w:rsidP="0092721C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92721C" w:rsidRPr="007E0AEE" w:rsidRDefault="0092721C" w:rsidP="0092721C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1a madre:</w:t>
      </w:r>
    </w:p>
    <w:p w:rsidR="0092721C" w:rsidRPr="007E0AEE" w:rsidRDefault="0092721C" w:rsidP="0092721C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2a madre:</w:t>
      </w:r>
    </w:p>
    <w:p w:rsidR="0092721C" w:rsidRPr="007E0AEE" w:rsidRDefault="0092721C" w:rsidP="0092721C">
      <w:pPr>
        <w:rPr>
          <w:rFonts w:asciiTheme="minorHAnsi" w:hAnsiTheme="minorHAnsi" w:cstheme="minorHAnsi"/>
          <w:sz w:val="22"/>
          <w:szCs w:val="22"/>
        </w:rPr>
      </w:pPr>
      <w:r w:rsidRPr="007E0AEE">
        <w:rPr>
          <w:rFonts w:asciiTheme="minorHAnsi" w:hAnsiTheme="minorHAnsi" w:cstheme="minorHAnsi"/>
          <w:sz w:val="22"/>
          <w:szCs w:val="22"/>
        </w:rPr>
        <w:t>Hijo de 3a madre:</w:t>
      </w:r>
    </w:p>
    <w:p w:rsidR="0092721C" w:rsidRPr="007E0AEE" w:rsidRDefault="0092721C" w:rsidP="0092721C">
      <w:pPr>
        <w:rPr>
          <w:rFonts w:asciiTheme="minorHAnsi" w:eastAsia="Arial Unicode MS" w:hAnsiTheme="minorHAnsi" w:cstheme="minorHAnsi"/>
        </w:rPr>
      </w:pPr>
    </w:p>
    <w:p w:rsidR="0092721C" w:rsidRPr="007E0AEE" w:rsidRDefault="0092721C" w:rsidP="0092721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92721C" w:rsidRPr="007E0AEE" w:rsidRDefault="0092721C" w:rsidP="0092721C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92721C" w:rsidRPr="007E0AEE" w:rsidRDefault="0092721C" w:rsidP="0092721C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92721C" w:rsidRPr="007E0AEE" w:rsidRDefault="0092721C" w:rsidP="0092721C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92721C" w:rsidRPr="007E0AEE" w:rsidRDefault="0092721C" w:rsidP="0092721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92721C" w:rsidRPr="007E0AEE" w:rsidRDefault="0092721C" w:rsidP="0092721C">
      <w:pPr>
        <w:numPr>
          <w:ilvl w:val="0"/>
          <w:numId w:val="8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92721C" w:rsidRPr="007E0AEE" w:rsidRDefault="0092721C" w:rsidP="0092721C">
      <w:pPr>
        <w:numPr>
          <w:ilvl w:val="0"/>
          <w:numId w:val="8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92721C" w:rsidRPr="007E0AEE" w:rsidRDefault="0092721C" w:rsidP="0092721C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92721C" w:rsidRPr="007E0AEE" w:rsidRDefault="0092721C" w:rsidP="0092721C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  <w:bookmarkStart w:id="0" w:name="_GoBack"/>
      <w:bookmarkEnd w:id="0"/>
    </w:p>
    <w:p w:rsidR="0092721C" w:rsidRPr="007E0AEE" w:rsidRDefault="0092721C" w:rsidP="0092721C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92721C" w:rsidRPr="007E0AEE" w:rsidRDefault="0092721C" w:rsidP="0092721C">
      <w:pPr>
        <w:numPr>
          <w:ilvl w:val="0"/>
          <w:numId w:val="9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92721C" w:rsidRPr="007E0AEE" w:rsidRDefault="0092721C" w:rsidP="0092721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1E0BCE5" wp14:editId="35BB84E5">
            <wp:simplePos x="0" y="0"/>
            <wp:positionH relativeFrom="margin">
              <wp:posOffset>4766310</wp:posOffset>
            </wp:positionH>
            <wp:positionV relativeFrom="paragraph">
              <wp:posOffset>203200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21C" w:rsidRPr="007E0AEE" w:rsidRDefault="0092721C" w:rsidP="0092721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92721C" w:rsidRPr="007E0AEE" w:rsidSect="0092721C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A1" w:rsidRDefault="009633A1" w:rsidP="0092721C">
      <w:pPr>
        <w:spacing w:line="240" w:lineRule="auto"/>
      </w:pPr>
      <w:r>
        <w:separator/>
      </w:r>
    </w:p>
  </w:endnote>
  <w:endnote w:type="continuationSeparator" w:id="0">
    <w:p w:rsidR="009633A1" w:rsidRDefault="009633A1" w:rsidP="00927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"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1C" w:rsidRDefault="0092721C" w:rsidP="0092721C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A1" w:rsidRDefault="009633A1" w:rsidP="0092721C">
      <w:pPr>
        <w:spacing w:line="240" w:lineRule="auto"/>
      </w:pPr>
      <w:r>
        <w:separator/>
      </w:r>
    </w:p>
  </w:footnote>
  <w:footnote w:type="continuationSeparator" w:id="0">
    <w:p w:rsidR="009633A1" w:rsidRDefault="009633A1" w:rsidP="00927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42C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23500"/>
    <w:rsid w:val="002342DD"/>
    <w:rsid w:val="00257B87"/>
    <w:rsid w:val="00263303"/>
    <w:rsid w:val="00290D62"/>
    <w:rsid w:val="002C6498"/>
    <w:rsid w:val="002F596A"/>
    <w:rsid w:val="00313C48"/>
    <w:rsid w:val="00337D3C"/>
    <w:rsid w:val="003759CB"/>
    <w:rsid w:val="00390B06"/>
    <w:rsid w:val="003918C3"/>
    <w:rsid w:val="003A39EC"/>
    <w:rsid w:val="004010F3"/>
    <w:rsid w:val="00437C1A"/>
    <w:rsid w:val="00543DE8"/>
    <w:rsid w:val="005704F8"/>
    <w:rsid w:val="005C3457"/>
    <w:rsid w:val="00616D44"/>
    <w:rsid w:val="006308BA"/>
    <w:rsid w:val="00643098"/>
    <w:rsid w:val="006753A9"/>
    <w:rsid w:val="006A601C"/>
    <w:rsid w:val="00756462"/>
    <w:rsid w:val="0076486A"/>
    <w:rsid w:val="007C1704"/>
    <w:rsid w:val="007F05A2"/>
    <w:rsid w:val="007F0704"/>
    <w:rsid w:val="00897250"/>
    <w:rsid w:val="008D0522"/>
    <w:rsid w:val="0092721C"/>
    <w:rsid w:val="0095093B"/>
    <w:rsid w:val="009633A1"/>
    <w:rsid w:val="00996581"/>
    <w:rsid w:val="009D3E5C"/>
    <w:rsid w:val="00A466B5"/>
    <w:rsid w:val="00AE03A1"/>
    <w:rsid w:val="00BA0ACF"/>
    <w:rsid w:val="00BB4CDB"/>
    <w:rsid w:val="00BB6AAB"/>
    <w:rsid w:val="00BF1237"/>
    <w:rsid w:val="00C41766"/>
    <w:rsid w:val="00C91DCC"/>
    <w:rsid w:val="00CB0937"/>
    <w:rsid w:val="00CD7779"/>
    <w:rsid w:val="00D449DC"/>
    <w:rsid w:val="00E2226C"/>
    <w:rsid w:val="00E70A18"/>
    <w:rsid w:val="00E82BE6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A514"/>
  <w15:chartTrackingRefBased/>
  <w15:docId w15:val="{6ED29BD2-1F69-4CAD-A8B0-BAABD715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A7">
    <w:name w:val="A7"/>
    <w:uiPriority w:val="99"/>
    <w:rsid w:val="006753A9"/>
    <w:rPr>
      <w:rFonts w:ascii="Cronos Pro" w:hAnsi="Cronos Pro" w:cs="Cronos Pro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72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1C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9272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1C"/>
    <w:rPr>
      <w:rFonts w:ascii="Times New Roman" w:eastAsia="Times New Roman" w:hAnsi="Times New Roman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92721C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3</cp:revision>
  <cp:lastPrinted>2013-09-27T18:38:00Z</cp:lastPrinted>
  <dcterms:created xsi:type="dcterms:W3CDTF">2020-08-11T21:21:00Z</dcterms:created>
  <dcterms:modified xsi:type="dcterms:W3CDTF">2020-08-17T21:21:00Z</dcterms:modified>
</cp:coreProperties>
</file>